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582" w:rsidRDefault="00EF00B8" w:rsidP="00311582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color w:val="000000"/>
          <w:sz w:val="36"/>
          <w:szCs w:val="36"/>
        </w:rPr>
      </w:pPr>
      <w:bookmarkStart w:id="0" w:name="_GoBack"/>
      <w:bookmarkEnd w:id="0"/>
      <w:r>
        <w:rPr>
          <w:rFonts w:ascii="ComicSansMS" w:hAnsi="ComicSansMS" w:cs="ComicSansMS"/>
          <w:noProof/>
          <w:color w:val="000000"/>
          <w:sz w:val="36"/>
          <w:szCs w:val="36"/>
        </w:rPr>
        <w:drawing>
          <wp:inline distT="0" distB="0" distL="0" distR="0" wp14:anchorId="61A151AB">
            <wp:extent cx="1987299" cy="17722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316" cy="1778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1582" w:rsidRDefault="00311582" w:rsidP="0031158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36"/>
          <w:szCs w:val="36"/>
        </w:rPr>
      </w:pPr>
    </w:p>
    <w:p w:rsidR="00311582" w:rsidRPr="00311582" w:rsidRDefault="00EF00B8" w:rsidP="00311582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color w:val="000000"/>
          <w:sz w:val="28"/>
          <w:szCs w:val="28"/>
        </w:rPr>
      </w:pPr>
      <w:r>
        <w:rPr>
          <w:rFonts w:ascii="ComicSansMS" w:hAnsi="ComicSansMS" w:cs="ComicSansMS"/>
          <w:color w:val="000000"/>
          <w:sz w:val="28"/>
          <w:szCs w:val="28"/>
        </w:rPr>
        <w:t>TLC</w:t>
      </w:r>
      <w:r w:rsidR="00311582" w:rsidRPr="00311582">
        <w:rPr>
          <w:rFonts w:ascii="ComicSansMS" w:hAnsi="ComicSansMS" w:cs="ComicSansMS"/>
          <w:color w:val="000000"/>
          <w:sz w:val="28"/>
          <w:szCs w:val="28"/>
        </w:rPr>
        <w:t xml:space="preserve"> 201</w:t>
      </w:r>
      <w:r w:rsidR="00074272">
        <w:rPr>
          <w:rFonts w:ascii="ComicSansMS" w:hAnsi="ComicSansMS" w:cs="ComicSansMS"/>
          <w:color w:val="000000"/>
          <w:sz w:val="28"/>
          <w:szCs w:val="28"/>
        </w:rPr>
        <w:t>9</w:t>
      </w:r>
    </w:p>
    <w:p w:rsidR="00311582" w:rsidRPr="00311582" w:rsidRDefault="00EF00B8" w:rsidP="00311582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color w:val="000000"/>
          <w:sz w:val="24"/>
          <w:szCs w:val="24"/>
        </w:rPr>
      </w:pPr>
      <w:r>
        <w:rPr>
          <w:rFonts w:ascii="ComicSansMS" w:hAnsi="ComicSansMS" w:cs="ComicSansMS"/>
          <w:color w:val="000000"/>
          <w:sz w:val="24"/>
          <w:szCs w:val="24"/>
        </w:rPr>
        <w:t>December 6 - 8</w:t>
      </w:r>
      <w:r w:rsidR="00311582" w:rsidRPr="00311582">
        <w:rPr>
          <w:rFonts w:ascii="ComicSansMS" w:hAnsi="ComicSansMS" w:cs="ComicSansMS"/>
          <w:color w:val="000000"/>
          <w:sz w:val="24"/>
          <w:szCs w:val="24"/>
        </w:rPr>
        <w:t>, 201</w:t>
      </w:r>
      <w:r w:rsidR="00074272">
        <w:rPr>
          <w:rFonts w:ascii="ComicSansMS" w:hAnsi="ComicSansMS" w:cs="ComicSansMS"/>
          <w:color w:val="000000"/>
          <w:sz w:val="24"/>
          <w:szCs w:val="24"/>
        </w:rPr>
        <w:t>9</w:t>
      </w:r>
    </w:p>
    <w:p w:rsidR="00311582" w:rsidRPr="00311582" w:rsidRDefault="00311582" w:rsidP="00311582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color w:val="000000"/>
          <w:sz w:val="24"/>
          <w:szCs w:val="24"/>
        </w:rPr>
      </w:pPr>
      <w:r w:rsidRPr="00311582">
        <w:rPr>
          <w:rFonts w:ascii="ComicSansMS" w:hAnsi="ComicSansMS" w:cs="ComicSansMS"/>
          <w:color w:val="000000"/>
          <w:sz w:val="24"/>
          <w:szCs w:val="24"/>
        </w:rPr>
        <w:t>Camp Cedar Crest</w:t>
      </w:r>
    </w:p>
    <w:p w:rsidR="00311582" w:rsidRPr="00311582" w:rsidRDefault="00311582" w:rsidP="00311582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color w:val="000000"/>
          <w:sz w:val="24"/>
          <w:szCs w:val="24"/>
        </w:rPr>
      </w:pPr>
      <w:r w:rsidRPr="00311582">
        <w:rPr>
          <w:rFonts w:ascii="ComicSansMS" w:hAnsi="ComicSansMS" w:cs="ComicSansMS"/>
          <w:color w:val="000000"/>
          <w:sz w:val="24"/>
          <w:szCs w:val="24"/>
        </w:rPr>
        <w:t>Running Springs, CA</w:t>
      </w:r>
    </w:p>
    <w:p w:rsidR="00311582" w:rsidRDefault="00311582" w:rsidP="00311582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color w:val="1D300D"/>
          <w:sz w:val="28"/>
          <w:szCs w:val="28"/>
        </w:rPr>
      </w:pPr>
    </w:p>
    <w:p w:rsidR="00311582" w:rsidRDefault="00311582" w:rsidP="00311582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color w:val="1D300D"/>
          <w:sz w:val="28"/>
          <w:szCs w:val="28"/>
        </w:rPr>
      </w:pPr>
      <w:r>
        <w:rPr>
          <w:rFonts w:ascii="ComicSansMS-Bold" w:hAnsi="ComicSansMS-Bold" w:cs="ComicSansMS-Bold"/>
          <w:b/>
          <w:bCs/>
          <w:color w:val="1D300D"/>
          <w:sz w:val="28"/>
          <w:szCs w:val="28"/>
        </w:rPr>
        <w:t>Suggested Tally Sheet</w:t>
      </w:r>
    </w:p>
    <w:p w:rsidR="00311582" w:rsidRDefault="00311582" w:rsidP="0031158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</w:p>
    <w:p w:rsidR="00311582" w:rsidRDefault="00311582" w:rsidP="0031158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>
        <w:rPr>
          <w:rFonts w:ascii="ComicSansMS" w:hAnsi="ComicSansMS" w:cs="ComicSansMS"/>
          <w:color w:val="000000"/>
          <w:sz w:val="24"/>
          <w:szCs w:val="24"/>
        </w:rPr>
        <w:t>Interviewer: ___________________________________________</w:t>
      </w:r>
    </w:p>
    <w:p w:rsidR="00311582" w:rsidRDefault="00311582" w:rsidP="0031158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</w:p>
    <w:p w:rsidR="00311582" w:rsidRDefault="00311582" w:rsidP="0031158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>
        <w:rPr>
          <w:rFonts w:ascii="ComicSansMS" w:hAnsi="ComicSansMS" w:cs="ComicSansMS"/>
          <w:color w:val="000000"/>
          <w:sz w:val="24"/>
          <w:szCs w:val="24"/>
        </w:rPr>
        <w:t>Applicant Name ________________________________________</w:t>
      </w:r>
    </w:p>
    <w:p w:rsidR="00311582" w:rsidRDefault="00311582" w:rsidP="0031158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</w:p>
    <w:p w:rsidR="00311582" w:rsidRDefault="00311582" w:rsidP="0031158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>
        <w:rPr>
          <w:rFonts w:ascii="ComicSansMS" w:hAnsi="ComicSansMS" w:cs="ComicSansMS"/>
          <w:color w:val="000000"/>
          <w:sz w:val="24"/>
          <w:szCs w:val="24"/>
        </w:rPr>
        <w:t>School _______________________________________________</w:t>
      </w:r>
    </w:p>
    <w:p w:rsidR="00311582" w:rsidRDefault="00311582" w:rsidP="0031158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</w:p>
    <w:p w:rsidR="00311582" w:rsidRDefault="00311582" w:rsidP="0031158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>
        <w:rPr>
          <w:rFonts w:ascii="ComicSansMS" w:hAnsi="ComicSansMS" w:cs="ComicSansMS"/>
          <w:color w:val="000000"/>
          <w:sz w:val="24"/>
          <w:szCs w:val="24"/>
        </w:rPr>
        <w:t>Question Response Scores (1-poor to 5-outstanding)</w:t>
      </w:r>
    </w:p>
    <w:p w:rsidR="00311582" w:rsidRDefault="00311582" w:rsidP="0031158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</w:p>
    <w:p w:rsidR="00311582" w:rsidRPr="00311582" w:rsidRDefault="00311582" w:rsidP="0031158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>
        <w:rPr>
          <w:rFonts w:ascii="ComicSansMS" w:hAnsi="ComicSansMS" w:cs="ComicSansMS"/>
          <w:color w:val="000000"/>
          <w:sz w:val="24"/>
          <w:szCs w:val="24"/>
        </w:rPr>
        <w:t xml:space="preserve">Question </w:t>
      </w:r>
      <w:r>
        <w:rPr>
          <w:rFonts w:ascii="ComicSansMS" w:hAnsi="ComicSansMS" w:cs="ComicSansMS"/>
          <w:color w:val="000000"/>
          <w:sz w:val="24"/>
          <w:szCs w:val="24"/>
        </w:rPr>
        <w:tab/>
        <w:t>Score</w:t>
      </w:r>
      <w:r>
        <w:rPr>
          <w:rFonts w:ascii="ComicSansMS" w:hAnsi="ComicSansMS" w:cs="ComicSansMS"/>
          <w:color w:val="000000"/>
          <w:sz w:val="24"/>
          <w:szCs w:val="24"/>
        </w:rPr>
        <w:tab/>
      </w:r>
      <w:r>
        <w:rPr>
          <w:rFonts w:ascii="ComicSansMS" w:hAnsi="ComicSansMS" w:cs="ComicSansMS"/>
          <w:color w:val="000000"/>
          <w:sz w:val="24"/>
          <w:szCs w:val="24"/>
        </w:rPr>
        <w:tab/>
      </w:r>
      <w:r>
        <w:rPr>
          <w:rFonts w:ascii="ComicSansMS" w:hAnsi="ComicSansMS" w:cs="ComicSansMS"/>
          <w:color w:val="000000"/>
          <w:sz w:val="24"/>
          <w:szCs w:val="24"/>
        </w:rPr>
        <w:tab/>
      </w:r>
      <w:r>
        <w:rPr>
          <w:rFonts w:ascii="ComicSansMS" w:hAnsi="ComicSansMS" w:cs="ComicSansMS"/>
          <w:color w:val="000000"/>
          <w:sz w:val="24"/>
          <w:szCs w:val="24"/>
        </w:rPr>
        <w:tab/>
      </w:r>
      <w:r w:rsidRPr="00311582">
        <w:rPr>
          <w:rFonts w:ascii="ComicSansMS" w:hAnsi="ComicSansMS" w:cs="ComicSansMS"/>
          <w:color w:val="000000"/>
          <w:sz w:val="24"/>
          <w:szCs w:val="24"/>
        </w:rPr>
        <w:t>Comments:</w:t>
      </w:r>
    </w:p>
    <w:p w:rsidR="00D32E41" w:rsidRDefault="00D32E41" w:rsidP="003115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311582" w:rsidRDefault="00311582" w:rsidP="003115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_____ </w:t>
      </w:r>
      <w:r>
        <w:rPr>
          <w:rFonts w:ascii="ArialMT" w:hAnsi="ArialMT" w:cs="ArialMT"/>
          <w:color w:val="000000"/>
          <w:sz w:val="24"/>
          <w:szCs w:val="24"/>
        </w:rPr>
        <w:tab/>
        <w:t>_____</w:t>
      </w:r>
    </w:p>
    <w:p w:rsidR="00D32E41" w:rsidRDefault="00D32E41" w:rsidP="003115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311582" w:rsidRDefault="00311582" w:rsidP="003115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_____ </w:t>
      </w:r>
      <w:r>
        <w:rPr>
          <w:rFonts w:ascii="ArialMT" w:hAnsi="ArialMT" w:cs="ArialMT"/>
          <w:color w:val="000000"/>
          <w:sz w:val="24"/>
          <w:szCs w:val="24"/>
        </w:rPr>
        <w:tab/>
        <w:t>_____</w:t>
      </w:r>
    </w:p>
    <w:p w:rsidR="00D32E41" w:rsidRDefault="00D32E41" w:rsidP="003115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311582" w:rsidRDefault="00311582" w:rsidP="003115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_____ </w:t>
      </w:r>
      <w:r>
        <w:rPr>
          <w:rFonts w:ascii="ArialMT" w:hAnsi="ArialMT" w:cs="ArialMT"/>
          <w:color w:val="000000"/>
          <w:sz w:val="24"/>
          <w:szCs w:val="24"/>
        </w:rPr>
        <w:tab/>
        <w:t>_____</w:t>
      </w:r>
    </w:p>
    <w:p w:rsidR="00D32E41" w:rsidRDefault="00D32E41" w:rsidP="003115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D32E41" w:rsidRDefault="00311582" w:rsidP="00311582">
      <w:pPr>
        <w:autoSpaceDE w:val="0"/>
        <w:autoSpaceDN w:val="0"/>
        <w:adjustRightInd w:val="0"/>
        <w:spacing w:after="0" w:line="240" w:lineRule="auto"/>
      </w:pPr>
      <w:r>
        <w:rPr>
          <w:rFonts w:ascii="ArialMT" w:hAnsi="ArialMT" w:cs="ArialMT"/>
          <w:color w:val="000000"/>
          <w:sz w:val="24"/>
          <w:szCs w:val="24"/>
        </w:rPr>
        <w:t xml:space="preserve">_____ </w:t>
      </w:r>
      <w:r>
        <w:rPr>
          <w:rFonts w:ascii="ArialMT" w:hAnsi="ArialMT" w:cs="ArialMT"/>
          <w:color w:val="000000"/>
          <w:sz w:val="24"/>
          <w:szCs w:val="24"/>
        </w:rPr>
        <w:tab/>
        <w:t>_____</w:t>
      </w:r>
      <w:r w:rsidRPr="00311582">
        <w:t xml:space="preserve"> </w:t>
      </w:r>
      <w:r w:rsidR="00D32E41">
        <w:tab/>
      </w:r>
      <w:r w:rsidR="00D32E41">
        <w:tab/>
      </w:r>
      <w:r w:rsidR="00D32E41">
        <w:tab/>
      </w:r>
      <w:r w:rsidR="00D32E41">
        <w:tab/>
      </w:r>
    </w:p>
    <w:p w:rsidR="00D32E41" w:rsidRDefault="00D32E41" w:rsidP="003115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311582" w:rsidRDefault="00311582" w:rsidP="003115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_____ </w:t>
      </w:r>
      <w:r>
        <w:rPr>
          <w:rFonts w:ascii="ArialMT" w:hAnsi="ArialMT" w:cs="ArialMT"/>
          <w:color w:val="000000"/>
          <w:sz w:val="24"/>
          <w:szCs w:val="24"/>
        </w:rPr>
        <w:tab/>
        <w:t>_____</w:t>
      </w:r>
    </w:p>
    <w:p w:rsidR="00D32E41" w:rsidRDefault="00D32E41" w:rsidP="003115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D32E41" w:rsidRDefault="00D32E41" w:rsidP="003115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_____</w:t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  <w:t>_____</w:t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  <w:t>Circle Recommendation:</w:t>
      </w:r>
    </w:p>
    <w:p w:rsidR="00D32E41" w:rsidRDefault="00D32E41" w:rsidP="003115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D32E41" w:rsidRDefault="00D32E41" w:rsidP="003115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_____</w:t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  <w:t>_____</w:t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  <w:t>Select</w:t>
      </w:r>
    </w:p>
    <w:p w:rsidR="00D32E41" w:rsidRDefault="00D32E41" w:rsidP="003115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D32E41" w:rsidRDefault="00D32E41" w:rsidP="003115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_____</w:t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  <w:t>_____</w:t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  <w:t>Select As An Alternate</w:t>
      </w:r>
    </w:p>
    <w:p w:rsidR="00D32E41" w:rsidRDefault="00D32E41" w:rsidP="003115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D32E41" w:rsidRDefault="00D32E41" w:rsidP="003115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_____</w:t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  <w:t>_____</w:t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  <w:t>Do Not Select</w:t>
      </w:r>
    </w:p>
    <w:p w:rsidR="00311582" w:rsidRDefault="00311582" w:rsidP="003115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311582" w:rsidRDefault="00311582" w:rsidP="003115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Total Score: ______</w:t>
      </w:r>
    </w:p>
    <w:p w:rsidR="00E33E1C" w:rsidRDefault="00B750C2" w:rsidP="00311582"/>
    <w:sectPr w:rsidR="00E33E1C" w:rsidSect="00064997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0C2" w:rsidRDefault="00B750C2" w:rsidP="00EF00B8">
      <w:pPr>
        <w:spacing w:after="0" w:line="240" w:lineRule="auto"/>
      </w:pPr>
      <w:r>
        <w:separator/>
      </w:r>
    </w:p>
  </w:endnote>
  <w:endnote w:type="continuationSeparator" w:id="0">
    <w:p w:rsidR="00B750C2" w:rsidRDefault="00B750C2" w:rsidP="00EF0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Sans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0C2" w:rsidRDefault="00B750C2" w:rsidP="00EF00B8">
      <w:pPr>
        <w:spacing w:after="0" w:line="240" w:lineRule="auto"/>
      </w:pPr>
      <w:r>
        <w:separator/>
      </w:r>
    </w:p>
  </w:footnote>
  <w:footnote w:type="continuationSeparator" w:id="0">
    <w:p w:rsidR="00B750C2" w:rsidRDefault="00B750C2" w:rsidP="00EF00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82"/>
    <w:rsid w:val="00064997"/>
    <w:rsid w:val="00074272"/>
    <w:rsid w:val="001A3E6A"/>
    <w:rsid w:val="00311582"/>
    <w:rsid w:val="009926AA"/>
    <w:rsid w:val="00A366A0"/>
    <w:rsid w:val="00B750C2"/>
    <w:rsid w:val="00D32E41"/>
    <w:rsid w:val="00E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869A5A-A003-4F39-ADCB-E9130D39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0B8"/>
  </w:style>
  <w:style w:type="paragraph" w:styleId="Footer">
    <w:name w:val="footer"/>
    <w:basedOn w:val="Normal"/>
    <w:link w:val="FooterChar"/>
    <w:uiPriority w:val="99"/>
    <w:unhideWhenUsed/>
    <w:rsid w:val="00EF0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Farm Insurance Companies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 Scheppmann</dc:creator>
  <cp:keywords/>
  <dc:description/>
  <cp:lastModifiedBy>Tony L Scheppmann</cp:lastModifiedBy>
  <cp:revision>2</cp:revision>
  <dcterms:created xsi:type="dcterms:W3CDTF">2019-06-25T17:29:00Z</dcterms:created>
  <dcterms:modified xsi:type="dcterms:W3CDTF">2019-06-25T17:29:00Z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324337628</vt:i4>
  </property>
  <property fmtid="{D5CDD505-2E9C-101B-9397-08002B2CF9AE}" pid="4" name="_EmailSubject">
    <vt:lpwstr>Rotary - TLC</vt:lpwstr>
  </property>
  <property fmtid="{D5CDD505-2E9C-101B-9397-08002B2CF9AE}" pid="5" name="_AuthorEmail">
    <vt:lpwstr>tony.l.scheppmann.i4p9@statefarm.com</vt:lpwstr>
  </property>
  <property fmtid="{D5CDD505-2E9C-101B-9397-08002B2CF9AE}" pid="6" name="_AuthorEmailDisplayName">
    <vt:lpwstr>Tony L Scheppmann</vt:lpwstr>
  </property>
</Properties>
</file>