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9FA4" w14:textId="265BF35F" w:rsidR="00AD241B" w:rsidRDefault="008230BC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 wp14:anchorId="30943AA9" wp14:editId="28B49C77">
            <wp:extent cx="1896813" cy="868420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867" cy="88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2076" w14:textId="77777777" w:rsidR="007E782A" w:rsidRDefault="007E782A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37160617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Sample Letter of Non Acceptance</w:t>
      </w:r>
    </w:p>
    <w:p w14:paraId="62F4752C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57400A80" w14:textId="1A6D0886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Rotary Youth Leadership Award </w:t>
      </w:r>
      <w:bookmarkStart w:id="0" w:name="_GoBack"/>
      <w:bookmarkEnd w:id="0"/>
    </w:p>
    <w:p w14:paraId="4EDFB175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76A7B0FD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Name</w:t>
      </w:r>
    </w:p>
    <w:p w14:paraId="1A3DD1CC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Address</w:t>
      </w:r>
    </w:p>
    <w:p w14:paraId="50A64A90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City, State ZIP</w:t>
      </w:r>
    </w:p>
    <w:p w14:paraId="16874CC8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5F995FA8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Re: Rotary Youth Leadership Conference - RYLA</w:t>
      </w:r>
    </w:p>
    <w:p w14:paraId="19F7A96B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D2B2B3D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Dear ___________________,</w:t>
      </w:r>
    </w:p>
    <w:p w14:paraId="0C2693F0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3F060A52" w14:textId="590823D6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 xml:space="preserve">The quality of applicants for the </w:t>
      </w:r>
      <w:r w:rsidR="00670D61">
        <w:rPr>
          <w:rFonts w:ascii="ComicSansMS-Bold" w:hAnsi="ComicSansMS-Bold" w:cs="ComicSansMS-Bold"/>
          <w:b/>
          <w:bCs/>
          <w:sz w:val="24"/>
          <w:szCs w:val="24"/>
        </w:rPr>
        <w:t>20</w:t>
      </w:r>
      <w:r w:rsidR="008230BC">
        <w:rPr>
          <w:rFonts w:ascii="ComicSansMS-Bold" w:hAnsi="ComicSansMS-Bold" w:cs="ComicSansMS-Bold"/>
          <w:b/>
          <w:bCs/>
          <w:sz w:val="24"/>
          <w:szCs w:val="24"/>
        </w:rPr>
        <w:t xml:space="preserve">20 </w:t>
      </w:r>
      <w:r w:rsidRPr="007E782A">
        <w:rPr>
          <w:rFonts w:ascii="ComicSansMS-Bold" w:hAnsi="ComicSansMS-Bold" w:cs="ComicSansMS-Bold"/>
          <w:b/>
          <w:bCs/>
          <w:sz w:val="24"/>
          <w:szCs w:val="24"/>
        </w:rPr>
        <w:t>conference was truly outstanding, but</w:t>
      </w:r>
    </w:p>
    <w:p w14:paraId="65C6C51A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unfortunately, I must inform you that your application was not accepted. I hope</w:t>
      </w:r>
    </w:p>
    <w:p w14:paraId="15846411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you will continue to pursue the many opportunities that become available to you and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7E782A">
        <w:rPr>
          <w:rFonts w:ascii="ComicSansMS-Bold" w:hAnsi="ComicSansMS-Bold" w:cs="ComicSansMS-Bold"/>
          <w:b/>
          <w:bCs/>
          <w:sz w:val="24"/>
          <w:szCs w:val="24"/>
        </w:rPr>
        <w:t>wish you every success in the future.</w:t>
      </w:r>
    </w:p>
    <w:p w14:paraId="12FFB00D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7611AE53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Sincerely,</w:t>
      </w:r>
    </w:p>
    <w:p w14:paraId="1F598A8F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492552B6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37E2E3E3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164D5827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14:paraId="303B9E18" w14:textId="77777777" w:rsidR="007E782A" w:rsidRP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7E782A">
        <w:rPr>
          <w:rFonts w:ascii="ComicSansMS-Bold" w:hAnsi="ComicSansMS-Bold" w:cs="ComicSansMS-Bold"/>
          <w:b/>
          <w:bCs/>
          <w:sz w:val="24"/>
          <w:szCs w:val="24"/>
        </w:rPr>
        <w:t>RYLA Chairperson</w:t>
      </w:r>
    </w:p>
    <w:p w14:paraId="7A2CD4F5" w14:textId="77777777" w:rsidR="007E782A" w:rsidRDefault="007E782A" w:rsidP="007E782A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sectPr w:rsidR="007E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SansM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1B"/>
    <w:rsid w:val="001A3E6A"/>
    <w:rsid w:val="003D63B3"/>
    <w:rsid w:val="00670D61"/>
    <w:rsid w:val="007E782A"/>
    <w:rsid w:val="008230BC"/>
    <w:rsid w:val="008C7C2E"/>
    <w:rsid w:val="00A366A0"/>
    <w:rsid w:val="00AD241B"/>
    <w:rsid w:val="00B1643B"/>
    <w:rsid w:val="00D76883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1683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Michael Soden</cp:lastModifiedBy>
  <cp:revision>2</cp:revision>
  <dcterms:created xsi:type="dcterms:W3CDTF">2020-02-27T03:14:00Z</dcterms:created>
  <dcterms:modified xsi:type="dcterms:W3CDTF">2020-02-27T03:14:00Z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257824774</vt:i4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