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Georgia" w:cs="Georgia" w:hAnsi="Georgia" w:eastAsia="Georgia"/>
          <w:sz w:val="24"/>
          <w:szCs w:val="24"/>
          <w:rtl w:val="0"/>
        </w:rPr>
      </w:pPr>
    </w:p>
    <w:p>
      <w:pPr>
        <w:pStyle w:val="Default"/>
        <w:bidi w:val="0"/>
        <w:ind w:left="0" w:right="0" w:firstLine="0"/>
        <w:jc w:val="left"/>
        <w:rPr>
          <w:rFonts w:ascii="Georgia" w:cs="Georgia" w:hAnsi="Georgia" w:eastAsia="Georgia"/>
          <w:sz w:val="26"/>
          <w:szCs w:val="26"/>
          <w:rtl w:val="0"/>
        </w:rPr>
      </w:pPr>
      <w:r>
        <w:rPr>
          <w:rFonts w:ascii="Georgia" w:hAnsi="Georgia"/>
          <w:sz w:val="26"/>
          <w:szCs w:val="26"/>
          <w:rtl w:val="0"/>
          <w:lang w:val="en-US"/>
        </w:rPr>
        <w:t>Date</w:t>
      </w:r>
      <w:r>
        <w:rPr>
          <w:rFonts w:ascii="Georgia" w:cs="Georgia" w:hAnsi="Georgia" w:eastAsia="Georgia"/>
          <w:sz w:val="26"/>
          <w:szCs w:val="26"/>
          <w:rtl w:val="0"/>
        </w:rPr>
        <w:drawing xmlns:a="http://schemas.openxmlformats.org/drawingml/2006/main">
          <wp:anchor distT="152400" distB="152400" distL="152400" distR="152400" simplePos="0" relativeHeight="251659264" behindDoc="0" locked="0" layoutInCell="1" allowOverlap="1">
            <wp:simplePos x="0" y="0"/>
            <wp:positionH relativeFrom="margin">
              <wp:posOffset>-386556</wp:posOffset>
            </wp:positionH>
            <wp:positionV relativeFrom="page">
              <wp:posOffset>278407</wp:posOffset>
            </wp:positionV>
            <wp:extent cx="6703844" cy="1271878"/>
            <wp:effectExtent l="0" t="0" r="0" b="0"/>
            <wp:wrapThrough wrapText="bothSides" distL="152400" distR="152400">
              <wp:wrapPolygon edited="1">
                <wp:start x="0" y="0"/>
                <wp:lineTo x="0" y="21602"/>
                <wp:lineTo x="21601" y="21602"/>
                <wp:lineTo x="21601" y="0"/>
                <wp:lineTo x="0" y="0"/>
              </wp:wrapPolygon>
            </wp:wrapThrough>
            <wp:docPr id="1073741825" name="officeArt object" descr="Hensel Essay msthd.pdf"/>
            <wp:cNvGraphicFramePr/>
            <a:graphic xmlns:a="http://schemas.openxmlformats.org/drawingml/2006/main">
              <a:graphicData uri="http://schemas.openxmlformats.org/drawingml/2006/picture">
                <pic:pic xmlns:pic="http://schemas.openxmlformats.org/drawingml/2006/picture">
                  <pic:nvPicPr>
                    <pic:cNvPr id="1073741825" name="Hensel Essay msthd.pdf" descr="Hensel Essay msthd.pdf"/>
                    <pic:cNvPicPr>
                      <a:picLocks noChangeAspect="1"/>
                    </pic:cNvPicPr>
                  </pic:nvPicPr>
                  <pic:blipFill>
                    <a:blip r:embed="rId4">
                      <a:extLst/>
                    </a:blip>
                    <a:srcRect l="0" t="0" r="0" b="0"/>
                    <a:stretch>
                      <a:fillRect/>
                    </a:stretch>
                  </pic:blipFill>
                  <pic:spPr>
                    <a:xfrm>
                      <a:off x="0" y="0"/>
                      <a:ext cx="6703844" cy="1271878"/>
                    </a:xfrm>
                    <a:prstGeom prst="rect">
                      <a:avLst/>
                    </a:prstGeom>
                    <a:ln w="12700" cap="flat">
                      <a:noFill/>
                      <a:miter lim="400000"/>
                    </a:ln>
                    <a:effectLst/>
                  </pic:spPr>
                </pic:pic>
              </a:graphicData>
            </a:graphic>
          </wp:anchor>
        </w:drawing>
      </w:r>
    </w:p>
    <w:p>
      <w:pPr>
        <w:pStyle w:val="Default"/>
        <w:bidi w:val="0"/>
        <w:ind w:left="0" w:right="0" w:firstLine="0"/>
        <w:jc w:val="left"/>
        <w:rPr>
          <w:rFonts w:ascii="Georgia" w:cs="Georgia" w:hAnsi="Georgia" w:eastAsia="Georgia"/>
          <w:sz w:val="26"/>
          <w:szCs w:val="26"/>
          <w:rtl w:val="0"/>
        </w:rPr>
      </w:pPr>
    </w:p>
    <w:p>
      <w:pPr>
        <w:pStyle w:val="Default"/>
        <w:bidi w:val="0"/>
        <w:ind w:left="0" w:right="0" w:firstLine="0"/>
        <w:jc w:val="left"/>
        <w:rPr>
          <w:rFonts w:ascii="Georgia" w:cs="Georgia" w:hAnsi="Georgia" w:eastAsia="Georgia"/>
          <w:sz w:val="26"/>
          <w:szCs w:val="26"/>
          <w:rtl w:val="0"/>
        </w:rPr>
      </w:pPr>
      <w:r>
        <w:rPr>
          <w:rFonts w:ascii="Georgia" w:hAnsi="Georgia"/>
          <w:sz w:val="26"/>
          <w:szCs w:val="26"/>
          <w:rtl w:val="0"/>
          <w:lang w:val="en-US"/>
        </w:rPr>
        <w:t xml:space="preserve">Dear High School Principal: </w:t>
      </w:r>
    </w:p>
    <w:p>
      <w:pPr>
        <w:pStyle w:val="Default"/>
        <w:bidi w:val="0"/>
        <w:ind w:left="0" w:right="0" w:firstLine="0"/>
        <w:jc w:val="left"/>
        <w:rPr>
          <w:rFonts w:ascii="Georgia" w:cs="Georgia" w:hAnsi="Georgia" w:eastAsia="Georgia"/>
          <w:sz w:val="26"/>
          <w:szCs w:val="26"/>
          <w:rtl w:val="0"/>
        </w:rPr>
      </w:pPr>
    </w:p>
    <w:p>
      <w:pPr>
        <w:pStyle w:val="Default"/>
        <w:bidi w:val="0"/>
        <w:spacing w:after="120"/>
        <w:ind w:left="0" w:right="0" w:firstLine="0"/>
        <w:jc w:val="left"/>
        <w:rPr>
          <w:rFonts w:ascii="Times Roman" w:cs="Times Roman" w:hAnsi="Times Roman" w:eastAsia="Times Roman"/>
          <w:outline w:val="0"/>
          <w:color w:val="0e101a"/>
          <w:sz w:val="26"/>
          <w:szCs w:val="26"/>
          <w:rtl w:val="0"/>
          <w14:textFill>
            <w14:solidFill>
              <w14:srgbClr w14:val="0E101A"/>
            </w14:solidFill>
          </w14:textFill>
        </w:rPr>
      </w:pPr>
      <w:r>
        <w:rPr>
          <w:rFonts w:ascii="Times Roman" w:hAnsi="Times Roman"/>
          <w:outline w:val="0"/>
          <w:color w:val="0e101a"/>
          <w:sz w:val="26"/>
          <w:szCs w:val="26"/>
          <w:rtl w:val="0"/>
          <w:lang w:val="en-US"/>
          <w14:textFill>
            <w14:solidFill>
              <w14:srgbClr w14:val="0E101A"/>
            </w14:solidFill>
          </w14:textFill>
        </w:rPr>
        <w:t>Each year, Rotary International District 5300, through the participation of our Rotary club, gives the high school students in our area an opportunity for scholarship monetary award</w:t>
      </w:r>
      <w:r>
        <w:rPr>
          <w:rFonts w:ascii="Times Roman" w:hAnsi="Times Roman"/>
          <w:outline w:val="0"/>
          <w:color w:val="0e101a"/>
          <w:sz w:val="26"/>
          <w:szCs w:val="26"/>
          <w:rtl w:val="0"/>
          <w:lang w:val="en-US"/>
          <w14:textFill>
            <w14:solidFill>
              <w14:srgbClr w14:val="0E101A"/>
            </w14:solidFill>
          </w14:textFill>
        </w:rPr>
        <w:t>s</w:t>
      </w:r>
      <w:r>
        <w:rPr>
          <w:rFonts w:ascii="Times Roman" w:hAnsi="Times Roman"/>
          <w:outline w:val="0"/>
          <w:color w:val="0e101a"/>
          <w:sz w:val="26"/>
          <w:szCs w:val="26"/>
          <w:rtl w:val="0"/>
          <w:lang w:val="en-US"/>
          <w14:textFill>
            <w14:solidFill>
              <w14:srgbClr w14:val="0E101A"/>
            </w14:solidFill>
          </w14:textFill>
        </w:rPr>
        <w:t xml:space="preserve"> by participating in the George R. Hensel Ethics Essay Contest.</w:t>
      </w:r>
    </w:p>
    <w:p>
      <w:pPr>
        <w:pStyle w:val="Default"/>
        <w:bidi w:val="0"/>
        <w:spacing w:after="120"/>
        <w:ind w:left="0" w:right="0" w:firstLine="0"/>
        <w:jc w:val="left"/>
        <w:rPr>
          <w:rFonts w:ascii="Times Roman" w:cs="Times Roman" w:hAnsi="Times Roman" w:eastAsia="Times Roman"/>
          <w:outline w:val="0"/>
          <w:color w:val="0e101a"/>
          <w:sz w:val="26"/>
          <w:szCs w:val="26"/>
          <w:rtl w:val="0"/>
          <w14:textFill>
            <w14:solidFill>
              <w14:srgbClr w14:val="0E101A"/>
            </w14:solidFill>
          </w14:textFill>
        </w:rPr>
      </w:pPr>
      <w:r>
        <w:rPr>
          <w:rFonts w:ascii="Times Roman" w:hAnsi="Times Roman"/>
          <w:outline w:val="0"/>
          <w:color w:val="0e101a"/>
          <w:sz w:val="26"/>
          <w:szCs w:val="26"/>
          <w:rtl w:val="0"/>
          <w:lang w:val="en-US"/>
          <w14:textFill>
            <w14:solidFill>
              <w14:srgbClr w14:val="0E101A"/>
            </w14:solidFill>
          </w14:textFill>
        </w:rPr>
        <w:t>This Vocational Service program is held throughout Rotary International District 5300 with students, 9th to 12th grades. The contest is held on two competition levels: first at the local Rotary club level, and second at the district level. The student who wins first place at the club level automatically advances to the district level.</w:t>
      </w:r>
    </w:p>
    <w:p>
      <w:pPr>
        <w:pStyle w:val="Default"/>
        <w:bidi w:val="0"/>
        <w:spacing w:after="120"/>
        <w:ind w:left="0" w:right="0" w:firstLine="0"/>
        <w:jc w:val="left"/>
        <w:rPr>
          <w:rFonts w:ascii="Times Roman" w:cs="Times Roman" w:hAnsi="Times Roman" w:eastAsia="Times Roman"/>
          <w:outline w:val="0"/>
          <w:color w:val="0e101a"/>
          <w:sz w:val="26"/>
          <w:szCs w:val="26"/>
          <w:rtl w:val="0"/>
          <w14:textFill>
            <w14:solidFill>
              <w14:srgbClr w14:val="0E101A"/>
            </w14:solidFill>
          </w14:textFill>
        </w:rPr>
      </w:pPr>
      <w:r>
        <w:rPr>
          <w:rFonts w:ascii="Times Roman" w:hAnsi="Times Roman"/>
          <w:outline w:val="0"/>
          <w:color w:val="0e101a"/>
          <w:sz w:val="26"/>
          <w:szCs w:val="26"/>
          <w:rtl w:val="0"/>
          <w:lang w:val="en-US"/>
          <w14:textFill>
            <w14:solidFill>
              <w14:srgbClr w14:val="0E101A"/>
            </w14:solidFill>
          </w14:textFill>
        </w:rPr>
        <w:t xml:space="preserve">The District scholarship awards are $3,000.00 for the first-place winner and </w:t>
      </w:r>
      <w:r>
        <w:rPr>
          <w:rFonts w:ascii="Times Roman" w:hAnsi="Times Roman"/>
          <w:outline w:val="0"/>
          <w:color w:val="0e101a"/>
          <w:sz w:val="26"/>
          <w:szCs w:val="26"/>
          <w:rtl w:val="0"/>
          <w:lang w:val="en-US"/>
          <w14:textFill>
            <w14:solidFill>
              <w14:srgbClr w14:val="0E101A"/>
            </w14:solidFill>
          </w14:textFill>
        </w:rPr>
        <w:t>$1,000 for his/her</w:t>
      </w:r>
      <w:r>
        <w:rPr>
          <w:rFonts w:ascii="Times Roman" w:hAnsi="Times Roman"/>
          <w:outline w:val="0"/>
          <w:color w:val="0e101a"/>
          <w:sz w:val="26"/>
          <w:szCs w:val="26"/>
          <w:rtl w:val="0"/>
          <w:lang w:val="en-US"/>
          <w14:textFill>
            <w14:solidFill>
              <w14:srgbClr w14:val="0E101A"/>
            </w14:solidFill>
          </w14:textFill>
        </w:rPr>
        <w:t xml:space="preserve"> teacher. $500.00 for each of the three (3) runner-up winners and $200 for each of their teachers. Each winner also gets a certificate of appreciation, which the students treasure more than the monetary reward!</w:t>
      </w:r>
    </w:p>
    <w:p>
      <w:pPr>
        <w:pStyle w:val="Default"/>
        <w:bidi w:val="0"/>
        <w:spacing w:after="120"/>
        <w:ind w:left="0" w:right="0" w:firstLine="0"/>
        <w:jc w:val="left"/>
        <w:rPr>
          <w:rFonts w:ascii="Times Roman" w:cs="Times Roman" w:hAnsi="Times Roman" w:eastAsia="Times Roman"/>
          <w:outline w:val="0"/>
          <w:color w:val="0e101a"/>
          <w:sz w:val="26"/>
          <w:szCs w:val="26"/>
          <w:rtl w:val="0"/>
          <w14:textFill>
            <w14:solidFill>
              <w14:srgbClr w14:val="0E101A"/>
            </w14:solidFill>
          </w14:textFill>
        </w:rPr>
      </w:pPr>
      <w:r>
        <w:rPr>
          <w:rFonts w:ascii="Times Roman" w:hAnsi="Times Roman"/>
          <w:outline w:val="0"/>
          <w:color w:val="0e101a"/>
          <w:sz w:val="26"/>
          <w:szCs w:val="26"/>
          <w:rtl w:val="0"/>
          <w:lang w:val="en-US"/>
          <w14:textFill>
            <w14:solidFill>
              <w14:srgbClr w14:val="0E101A"/>
            </w14:solidFill>
          </w14:textFill>
        </w:rPr>
        <w:t>We have enclosed some flyers with the contest rules and information for the students and the official entry forms. You may also download these forms and information from the Rotary district websi</w:t>
      </w:r>
      <w:r>
        <w:rPr>
          <w:rFonts w:ascii="Times Roman" w:hAnsi="Times Roman"/>
          <w:outline w:val="0"/>
          <w:color w:val="0e101a"/>
          <w:sz w:val="26"/>
          <w:szCs w:val="26"/>
          <w:rtl w:val="0"/>
          <w:lang w:val="en-US"/>
          <w14:textFill>
            <w14:solidFill>
              <w14:srgbClr w14:val="0E101A"/>
            </w14:solidFill>
          </w14:textFill>
        </w:rPr>
        <w:t xml:space="preserve">te: </w:t>
      </w:r>
      <w:r>
        <w:rPr>
          <w:rFonts w:ascii="Times Roman" w:hAnsi="Times Roman"/>
          <w:outline w:val="0"/>
          <w:color w:val="0e101a"/>
          <w:sz w:val="26"/>
          <w:szCs w:val="26"/>
          <w:rtl w:val="0"/>
          <w:lang w:val="en-US"/>
          <w14:textFill>
            <w14:solidFill>
              <w14:srgbClr w14:val="0E101A"/>
            </w14:solidFill>
          </w14:textFill>
        </w:rPr>
        <w:t>https://district5300.org/service/youth-service/george-r-hensel-ethics-essay-contest/</w:t>
      </w:r>
    </w:p>
    <w:p>
      <w:pPr>
        <w:pStyle w:val="Default"/>
        <w:bidi w:val="0"/>
        <w:spacing w:after="120"/>
        <w:ind w:left="0" w:right="0" w:firstLine="0"/>
        <w:jc w:val="left"/>
        <w:rPr>
          <w:rFonts w:ascii="Times Roman" w:cs="Times Roman" w:hAnsi="Times Roman" w:eastAsia="Times Roman"/>
          <w:outline w:val="0"/>
          <w:color w:val="0e101a"/>
          <w:sz w:val="26"/>
          <w:szCs w:val="26"/>
          <w:rtl w:val="0"/>
          <w14:textFill>
            <w14:solidFill>
              <w14:srgbClr w14:val="0E101A"/>
            </w14:solidFill>
          </w14:textFill>
        </w:rPr>
      </w:pPr>
      <w:r>
        <w:rPr>
          <w:rFonts w:ascii="Times Roman" w:hAnsi="Times Roman"/>
          <w:outline w:val="0"/>
          <w:color w:val="0e101a"/>
          <w:sz w:val="26"/>
          <w:szCs w:val="26"/>
          <w:rtl w:val="0"/>
          <w:lang w:val="en-US"/>
          <w14:textFill>
            <w14:solidFill>
              <w14:srgbClr w14:val="0E101A"/>
            </w14:solidFill>
          </w14:textFill>
        </w:rPr>
        <w:t>We hope you will encourage your students to participate in this excellent scholarship program, which will allow them to express their views on the essential subject of ethics.</w:t>
      </w:r>
    </w:p>
    <w:p>
      <w:pPr>
        <w:pStyle w:val="Default"/>
        <w:bidi w:val="0"/>
        <w:ind w:left="0" w:right="0" w:firstLine="0"/>
        <w:jc w:val="left"/>
        <w:rPr>
          <w:rFonts w:ascii="Times Roman" w:cs="Times Roman" w:hAnsi="Times Roman" w:eastAsia="Times Roman"/>
          <w:outline w:val="0"/>
          <w:color w:val="0e101a"/>
          <w:sz w:val="26"/>
          <w:szCs w:val="26"/>
          <w:rtl w:val="0"/>
          <w14:textFill>
            <w14:solidFill>
              <w14:srgbClr w14:val="0E101A"/>
            </w14:solidFill>
          </w14:textFill>
        </w:rPr>
      </w:pPr>
      <w:r>
        <w:rPr>
          <w:rFonts w:ascii="Times Roman" w:hAnsi="Times Roman"/>
          <w:outline w:val="0"/>
          <w:color w:val="0e101a"/>
          <w:sz w:val="26"/>
          <w:szCs w:val="26"/>
          <w:rtl w:val="0"/>
          <w:lang w:val="en-US"/>
          <w14:textFill>
            <w14:solidFill>
              <w14:srgbClr w14:val="0E101A"/>
            </w14:solidFill>
          </w14:textFill>
        </w:rPr>
        <w:t>We will be looking forward to your participation in the George R. Hensel Ethics Essay Contest for 202</w:t>
      </w:r>
      <w:r>
        <w:rPr>
          <w:rFonts w:ascii="Times Roman" w:hAnsi="Times Roman"/>
          <w:outline w:val="0"/>
          <w:color w:val="0e101a"/>
          <w:sz w:val="26"/>
          <w:szCs w:val="26"/>
          <w:rtl w:val="0"/>
          <w:lang w:val="en-US"/>
          <w14:textFill>
            <w14:solidFill>
              <w14:srgbClr w14:val="0E101A"/>
            </w14:solidFill>
          </w14:textFill>
        </w:rPr>
        <w:t>3</w:t>
      </w:r>
      <w:r>
        <w:rPr>
          <w:rFonts w:ascii="Times Roman" w:hAnsi="Times Roman"/>
          <w:outline w:val="0"/>
          <w:color w:val="0e101a"/>
          <w:sz w:val="26"/>
          <w:szCs w:val="26"/>
          <w:rtl w:val="0"/>
          <w14:textFill>
            <w14:solidFill>
              <w14:srgbClr w14:val="0E101A"/>
            </w14:solidFill>
          </w14:textFill>
        </w:rPr>
        <w:t>-202</w:t>
      </w:r>
      <w:r>
        <w:rPr>
          <w:rFonts w:ascii="Times Roman" w:hAnsi="Times Roman"/>
          <w:outline w:val="0"/>
          <w:color w:val="0e101a"/>
          <w:sz w:val="26"/>
          <w:szCs w:val="26"/>
          <w:rtl w:val="0"/>
          <w:lang w:val="en-US"/>
          <w14:textFill>
            <w14:solidFill>
              <w14:srgbClr w14:val="0E101A"/>
            </w14:solidFill>
          </w14:textFill>
        </w:rPr>
        <w:t>4</w:t>
      </w:r>
      <w:r>
        <w:rPr>
          <w:rFonts w:ascii="Times Roman" w:hAnsi="Times Roman"/>
          <w:outline w:val="0"/>
          <w:color w:val="0e101a"/>
          <w:sz w:val="26"/>
          <w:szCs w:val="26"/>
          <w:rtl w:val="0"/>
          <w:lang w:val="en-US"/>
          <w14:textFill>
            <w14:solidFill>
              <w14:srgbClr w14:val="0E101A"/>
            </w14:solidFill>
          </w14:textFill>
        </w:rPr>
        <w:t>. With Best Wishes.</w:t>
      </w:r>
    </w:p>
    <w:p>
      <w:pPr>
        <w:pStyle w:val="Default"/>
        <w:bidi w:val="0"/>
        <w:spacing w:line="288" w:lineRule="auto"/>
        <w:ind w:left="0" w:right="360" w:firstLine="0"/>
        <w:jc w:val="left"/>
        <w:rPr>
          <w:rFonts w:ascii="Georgia" w:cs="Georgia" w:hAnsi="Georgia" w:eastAsia="Georgia"/>
          <w:sz w:val="26"/>
          <w:szCs w:val="26"/>
          <w:rtl w:val="0"/>
        </w:rPr>
      </w:pPr>
    </w:p>
    <w:p>
      <w:pPr>
        <w:pStyle w:val="Default"/>
        <w:bidi w:val="0"/>
        <w:spacing w:line="288" w:lineRule="auto"/>
        <w:ind w:left="0" w:right="360" w:firstLine="0"/>
        <w:jc w:val="left"/>
        <w:rPr>
          <w:rFonts w:ascii="Georgia" w:cs="Georgia" w:hAnsi="Georgia" w:eastAsia="Georgia"/>
          <w:sz w:val="26"/>
          <w:szCs w:val="26"/>
          <w:rtl w:val="0"/>
        </w:rPr>
      </w:pPr>
      <w:r>
        <w:rPr>
          <w:rFonts w:ascii="Georgia" w:hAnsi="Georgia"/>
          <w:sz w:val="26"/>
          <w:szCs w:val="26"/>
          <w:rtl w:val="0"/>
          <w:lang w:val="en-US"/>
        </w:rPr>
        <w:t>Sincerely,</w:t>
      </w:r>
    </w:p>
    <w:p>
      <w:pPr>
        <w:pStyle w:val="Default"/>
        <w:bidi w:val="0"/>
        <w:spacing w:line="288" w:lineRule="auto"/>
        <w:ind w:left="0" w:right="360" w:firstLine="0"/>
        <w:jc w:val="left"/>
        <w:rPr>
          <w:rFonts w:ascii="Georgia" w:cs="Georgia" w:hAnsi="Georgia" w:eastAsia="Georgia"/>
          <w:sz w:val="26"/>
          <w:szCs w:val="26"/>
          <w:rtl w:val="0"/>
        </w:rPr>
      </w:pPr>
    </w:p>
    <w:p>
      <w:pPr>
        <w:pStyle w:val="Default"/>
        <w:bidi w:val="0"/>
        <w:spacing w:line="288" w:lineRule="auto"/>
        <w:ind w:left="0" w:right="360" w:firstLine="0"/>
        <w:jc w:val="left"/>
        <w:rPr>
          <w:rFonts w:ascii="Georgia" w:cs="Georgia" w:hAnsi="Georgia" w:eastAsia="Georgia"/>
          <w:sz w:val="26"/>
          <w:szCs w:val="26"/>
          <w:rtl w:val="0"/>
        </w:rPr>
      </w:pPr>
    </w:p>
    <w:p>
      <w:pPr>
        <w:pStyle w:val="Default"/>
        <w:bidi w:val="0"/>
        <w:ind w:left="0" w:right="360" w:firstLine="0"/>
        <w:jc w:val="left"/>
        <w:rPr>
          <w:rFonts w:ascii="Georgia" w:cs="Georgia" w:hAnsi="Georgia" w:eastAsia="Georgia"/>
          <w:sz w:val="26"/>
          <w:szCs w:val="26"/>
          <w:u w:val="single"/>
          <w:rtl w:val="0"/>
        </w:rPr>
      </w:pPr>
      <w:r>
        <w:rPr>
          <w:rFonts w:ascii="Georgia" w:hAnsi="Georgia"/>
          <w:sz w:val="26"/>
          <w:szCs w:val="26"/>
          <w:u w:val="single"/>
          <w:rtl w:val="0"/>
          <w:lang w:val="en-US"/>
        </w:rPr>
        <w:t>Name of Club Contest Chairperson</w:t>
      </w:r>
    </w:p>
    <w:p>
      <w:pPr>
        <w:pStyle w:val="Default"/>
        <w:bidi w:val="0"/>
        <w:ind w:left="0" w:right="360" w:firstLine="0"/>
        <w:jc w:val="left"/>
        <w:rPr>
          <w:rFonts w:ascii="Georgia" w:cs="Georgia" w:hAnsi="Georgia" w:eastAsia="Georgia"/>
          <w:rtl w:val="0"/>
        </w:rPr>
      </w:pPr>
      <w:r>
        <w:rPr>
          <w:rFonts w:ascii="Georgia" w:hAnsi="Georgia"/>
          <w:rtl w:val="0"/>
          <w:lang w:val="en-US"/>
        </w:rPr>
        <w:t>Rotary Club of _______________</w:t>
      </w:r>
    </w:p>
    <w:p>
      <w:pPr>
        <w:pStyle w:val="Default"/>
        <w:bidi w:val="0"/>
        <w:ind w:left="0" w:right="360" w:firstLine="0"/>
        <w:jc w:val="left"/>
        <w:rPr>
          <w:rFonts w:ascii="Georgia" w:cs="Georgia" w:hAnsi="Georgia" w:eastAsia="Georgia"/>
          <w:rtl w:val="0"/>
        </w:rPr>
      </w:pPr>
      <w:r>
        <w:rPr>
          <w:rFonts w:ascii="Georgia" w:hAnsi="Georgia"/>
          <w:rtl w:val="0"/>
          <w:lang w:val="en-US"/>
        </w:rPr>
        <w:t>Hensel Essay Contest Club Chairperson</w:t>
      </w:r>
    </w:p>
    <w:p>
      <w:pPr>
        <w:pStyle w:val="Default"/>
        <w:bidi w:val="0"/>
        <w:ind w:left="0" w:right="360" w:firstLine="0"/>
        <w:jc w:val="left"/>
        <w:rPr>
          <w:rFonts w:ascii="Georgia" w:cs="Georgia" w:hAnsi="Georgia" w:eastAsia="Georgia"/>
          <w:rtl w:val="0"/>
        </w:rPr>
      </w:pPr>
      <w:r>
        <w:rPr>
          <w:rFonts w:ascii="Georgia" w:hAnsi="Georgia"/>
          <w:rtl w:val="0"/>
          <w:lang w:val="en-US"/>
        </w:rPr>
        <w:t>Email</w:t>
      </w:r>
    </w:p>
    <w:p>
      <w:pPr>
        <w:pStyle w:val="Default"/>
        <w:bidi w:val="0"/>
        <w:ind w:left="0" w:right="360" w:firstLine="0"/>
        <w:jc w:val="left"/>
        <w:rPr>
          <w:rtl w:val="0"/>
        </w:rPr>
      </w:pPr>
      <w:r>
        <w:rPr>
          <w:rFonts w:ascii="Georgia" w:hAnsi="Georgia"/>
          <w:rtl w:val="0"/>
          <w:lang w:val="en-US"/>
        </w:rPr>
        <w:t>Phone</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Georgi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rPr>
        <w:b w:val="1"/>
        <w:bCs w:val="1"/>
        <w:outline w:val="0"/>
        <w:color w:val="011892"/>
        <w:sz w:val="18"/>
        <w:szCs w:val="18"/>
        <w14:textFill>
          <w14:solidFill>
            <w14:srgbClr w14:val="011993"/>
          </w14:solidFill>
        </w14:textFill>
      </w:rPr>
    </w:pPr>
    <w:r>
      <w:rPr>
        <w:b w:val="1"/>
        <w:bCs w:val="1"/>
        <w:outline w:val="0"/>
        <w:color w:val="011892"/>
        <w:sz w:val="18"/>
        <w:szCs w:val="18"/>
        <w14:textFill>
          <w14:solidFill>
            <w14:srgbClr w14:val="011993"/>
          </w14:solidFill>
        </w14:textFill>
      </w:rPr>
      <w:tab/>
    </w:r>
    <w:r>
      <w:rPr>
        <w:b w:val="1"/>
        <w:bCs w:val="1"/>
        <w:outline w:val="0"/>
        <w:color w:val="011892"/>
        <w:sz w:val="18"/>
        <w:szCs w:val="18"/>
        <w:rtl w:val="0"/>
        <w:lang w:val="en-US"/>
        <w14:textFill>
          <w14:solidFill>
            <w14:srgbClr w14:val="011993"/>
          </w14:solidFill>
        </w14:textFill>
      </w:rPr>
      <w:t xml:space="preserve">The FOUR-WAY Test of things we  </w:t>
    </w:r>
    <w:r>
      <w:rPr>
        <w:b w:val="1"/>
        <w:bCs w:val="1"/>
        <w:i w:val="1"/>
        <w:iCs w:val="1"/>
        <w:outline w:val="0"/>
        <w:color w:val="011892"/>
        <w:sz w:val="18"/>
        <w:szCs w:val="18"/>
        <w:rtl w:val="0"/>
        <w:lang w:val="en-US"/>
        <w14:textFill>
          <w14:solidFill>
            <w14:srgbClr w14:val="011993"/>
          </w14:solidFill>
        </w14:textFill>
      </w:rPr>
      <w:t>Think, Say or Do</w:t>
    </w:r>
  </w:p>
  <w:p>
    <w:pPr>
      <w:pStyle w:val="Header &amp; Footer"/>
      <w:tabs>
        <w:tab w:val="center" w:pos="4680"/>
        <w:tab w:val="right" w:pos="9360"/>
        <w:tab w:val="clear" w:pos="9020"/>
      </w:tabs>
      <w:jc w:val="left"/>
    </w:pPr>
    <w:r>
      <w:rPr>
        <w:outline w:val="0"/>
        <w:color w:val="011892"/>
        <w14:textFill>
          <w14:solidFill>
            <w14:srgbClr w14:val="011993"/>
          </w14:solidFill>
        </w14:textFill>
      </w:rPr>
      <w:tab/>
    </w:r>
    <w:r>
      <w:rPr>
        <w:rFonts w:ascii="Helvetica Neue" w:cs="Arial Unicode MS" w:hAnsi="Helvetica Neue" w:eastAsia="Arial Unicode MS"/>
        <w:b w:val="0"/>
        <w:bCs w:val="0"/>
        <w:i w:val="0"/>
        <w:iCs w:val="0"/>
        <w:outline w:val="0"/>
        <w:color w:val="011892"/>
        <w:sz w:val="16"/>
        <w:szCs w:val="16"/>
        <w:rtl w:val="0"/>
        <w:lang w:val="en-US"/>
        <w14:textFill>
          <w14:solidFill>
            <w14:srgbClr w14:val="011993"/>
          </w14:solidFill>
        </w14:textFill>
      </w:rPr>
      <w:t>I</w:t>
    </w:r>
    <w:r>
      <w:rPr>
        <w:rFonts w:ascii="Arial Unicode MS" w:cs="Arial Unicode MS" w:hAnsi="Arial Unicode MS" w:eastAsia="Arial Unicode MS"/>
        <w:b w:val="0"/>
        <w:bCs w:val="0"/>
        <w:i w:val="0"/>
        <w:iCs w:val="0"/>
        <w:outline w:val="0"/>
        <w:color w:val="011892"/>
        <w:sz w:val="16"/>
        <w:szCs w:val="16"/>
        <w:rtl w:val="0"/>
        <w:lang w:val="en-US"/>
        <w14:textFill>
          <w14:solidFill>
            <w14:srgbClr w14:val="011993"/>
          </w14:solidFill>
        </w14:textFill>
      </w:rPr>
      <w:t xml:space="preserve">s it the TRUTH </w:t>
    </w:r>
    <w:r>
      <w:rPr>
        <w:rFonts w:ascii="Arial Unicode MS" w:cs="Arial Unicode MS" w:hAnsi="Arial Unicode MS" w:eastAsia="Arial Unicode MS" w:hint="default"/>
        <w:b w:val="0"/>
        <w:bCs w:val="0"/>
        <w:i w:val="0"/>
        <w:iCs w:val="0"/>
        <w:outline w:val="0"/>
        <w:color w:val="011892"/>
        <w:sz w:val="16"/>
        <w:szCs w:val="16"/>
        <w:rtl w:val="0"/>
        <w:lang w:val="en-US"/>
        <w14:textFill>
          <w14:solidFill>
            <w14:srgbClr w14:val="011993"/>
          </w14:solidFill>
        </w14:textFill>
      </w:rPr>
      <w:t xml:space="preserve">• </w:t>
    </w:r>
    <w:r>
      <w:rPr>
        <w:rFonts w:ascii="Arial Unicode MS" w:cs="Arial Unicode MS" w:hAnsi="Arial Unicode MS" w:eastAsia="Arial Unicode MS"/>
        <w:b w:val="0"/>
        <w:bCs w:val="0"/>
        <w:i w:val="0"/>
        <w:iCs w:val="0"/>
        <w:outline w:val="0"/>
        <w:color w:val="011892"/>
        <w:sz w:val="16"/>
        <w:szCs w:val="16"/>
        <w:rtl w:val="0"/>
        <w:lang w:val="en-US"/>
        <w14:textFill>
          <w14:solidFill>
            <w14:srgbClr w14:val="011993"/>
          </w14:solidFill>
        </w14:textFill>
      </w:rPr>
      <w:t xml:space="preserve">Is it FAIR to all concerned </w:t>
    </w:r>
    <w:r>
      <w:rPr>
        <w:rFonts w:ascii="Arial Unicode MS" w:cs="Arial Unicode MS" w:hAnsi="Arial Unicode MS" w:eastAsia="Arial Unicode MS" w:hint="default"/>
        <w:b w:val="0"/>
        <w:bCs w:val="0"/>
        <w:i w:val="0"/>
        <w:iCs w:val="0"/>
        <w:outline w:val="0"/>
        <w:color w:val="011892"/>
        <w:sz w:val="16"/>
        <w:szCs w:val="16"/>
        <w:rtl w:val="0"/>
        <w:lang w:val="en-US"/>
        <w14:textFill>
          <w14:solidFill>
            <w14:srgbClr w14:val="011993"/>
          </w14:solidFill>
        </w14:textFill>
      </w:rPr>
      <w:t xml:space="preserve">• </w:t>
    </w:r>
    <w:r>
      <w:rPr>
        <w:rFonts w:ascii="Arial Unicode MS" w:cs="Arial Unicode MS" w:hAnsi="Arial Unicode MS" w:eastAsia="Arial Unicode MS"/>
        <w:b w:val="0"/>
        <w:bCs w:val="0"/>
        <w:i w:val="0"/>
        <w:iCs w:val="0"/>
        <w:outline w:val="0"/>
        <w:color w:val="011892"/>
        <w:sz w:val="16"/>
        <w:szCs w:val="16"/>
        <w:rtl w:val="0"/>
        <w:lang w:val="en-US"/>
        <w14:textFill>
          <w14:solidFill>
            <w14:srgbClr w14:val="011993"/>
          </w14:solidFill>
        </w14:textFill>
      </w:rPr>
      <w:t xml:space="preserve">Will it build GOOD WILL and BETTER FRIENDSHIP </w:t>
    </w:r>
    <w:r>
      <w:rPr>
        <w:rFonts w:ascii="Arial Unicode MS" w:cs="Arial Unicode MS" w:hAnsi="Arial Unicode MS" w:eastAsia="Arial Unicode MS" w:hint="default"/>
        <w:b w:val="0"/>
        <w:bCs w:val="0"/>
        <w:i w:val="0"/>
        <w:iCs w:val="0"/>
        <w:outline w:val="0"/>
        <w:color w:val="011892"/>
        <w:sz w:val="16"/>
        <w:szCs w:val="16"/>
        <w:rtl w:val="0"/>
        <w:lang w:val="en-US"/>
        <w14:textFill>
          <w14:solidFill>
            <w14:srgbClr w14:val="011993"/>
          </w14:solidFill>
        </w14:textFill>
      </w:rPr>
      <w:t xml:space="preserve">• </w:t>
    </w:r>
    <w:r>
      <w:rPr>
        <w:rFonts w:ascii="Arial Unicode MS" w:cs="Arial Unicode MS" w:hAnsi="Arial Unicode MS" w:eastAsia="Arial Unicode MS"/>
        <w:b w:val="0"/>
        <w:bCs w:val="0"/>
        <w:i w:val="0"/>
        <w:iCs w:val="0"/>
        <w:outline w:val="0"/>
        <w:color w:val="011892"/>
        <w:sz w:val="16"/>
        <w:szCs w:val="16"/>
        <w:rtl w:val="0"/>
        <w:lang w:val="en-US"/>
        <w14:textFill>
          <w14:solidFill>
            <w14:srgbClr w14:val="011993"/>
          </w14:solidFill>
        </w14:textFill>
      </w:rPr>
      <w:t>Will it be BENEFICIAL to all concerned</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